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outlineLvl w:val="0"/>
      </w:pPr>
      <w:r>
        <w:t>Зарегистрировано в Минюсте России 12 марта 2013 г. N 27617</w:t>
      </w: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</w:pPr>
    </w:p>
    <w:p>
      <w:pPr>
        <w:pStyle w:val="ConsPlusTitle"/>
        <w:jc w:val="center"/>
      </w:pPr>
      <w:r>
        <w:t>МИНИСТЕРСТВО ЗДРАВООХРАНЕНИЯ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21 декабря 2012 г. N 1342н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УТВЕРЖДЕНИИ ПОРЯДКА</w:t>
      </w:r>
    </w:p>
    <w:p>
      <w:pPr>
        <w:pStyle w:val="ConsPlusTitle"/>
        <w:jc w:val="center"/>
      </w:pPr>
      <w:r>
        <w:t>ВЫБОРА ГРАЖДАНИНОМ МЕДИЦИНСКОЙ ОРГАНИЗАЦИИ</w:t>
      </w:r>
    </w:p>
    <w:p>
      <w:pPr>
        <w:pStyle w:val="ConsPlusTitle"/>
        <w:jc w:val="center"/>
      </w:pPr>
      <w:r>
        <w:t>(ЗА ИСКЛЮЧЕНИЕМ СЛУЧАЕВ ОКАЗАНИЯ СКОРОЙ МЕДИЦИНСКОЙ ПОМОЩИ)</w:t>
      </w:r>
    </w:p>
    <w:p>
      <w:pPr>
        <w:pStyle w:val="ConsPlusTitle"/>
        <w:jc w:val="center"/>
      </w:pPr>
      <w:r>
        <w:t>ЗА ПРЕДЕЛАМИ ТЕРРИТОРИИ СУБЪЕКТА РОССИЙСКОЙ ФЕДЕРАЦИИ,</w:t>
      </w:r>
    </w:p>
    <w:p>
      <w:pPr>
        <w:pStyle w:val="ConsPlusTitle"/>
        <w:jc w:val="center"/>
      </w:pPr>
      <w:r>
        <w:t>В КОТОРОМ ПРОЖИВАЕТ ГРАЖДАНИН, ПРИ ОКАЗАНИИ ЕМУ МЕДИЦИНСКОЙ</w:t>
      </w:r>
    </w:p>
    <w:p>
      <w:pPr>
        <w:pStyle w:val="ConsPlusTitle"/>
        <w:jc w:val="center"/>
      </w:pPr>
      <w:r>
        <w:t>ПОМОЩИ В РАМКАХ ПРОГРАММЫ ГОСУДАРСТВЕННЫХ ГАРАНТИЙ</w:t>
      </w:r>
    </w:p>
    <w:p>
      <w:pPr>
        <w:pStyle w:val="ConsPlusTitle"/>
        <w:jc w:val="center"/>
      </w:pPr>
      <w:r>
        <w:t>БЕСПЛАТНОГО ОКАЗАНИЯ МЕДИЦИНСКОЙ ПОМОЩИ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t>Министр</w:t>
      </w:r>
    </w:p>
    <w:p>
      <w:pPr>
        <w:pStyle w:val="ConsPlusNormal"/>
        <w:jc w:val="right"/>
      </w:pPr>
      <w:r>
        <w:t>В.СКВОРЦОВА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  <w:r>
        <w:t>Приложение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</w:pPr>
      <w:bookmarkStart w:id="0" w:name="P29"/>
      <w:bookmarkEnd w:id="0"/>
      <w:r>
        <w:t>ПОРЯДОК</w:t>
      </w:r>
    </w:p>
    <w:p>
      <w:pPr>
        <w:pStyle w:val="ConsPlusTitle"/>
        <w:jc w:val="center"/>
      </w:pPr>
      <w:r>
        <w:t>ВЫБОРА ГРАЖДАНИНОМ МЕДИЦИНСКОЙ ОРГАНИЗАЦИИ</w:t>
      </w:r>
    </w:p>
    <w:p>
      <w:pPr>
        <w:pStyle w:val="ConsPlusTitle"/>
        <w:jc w:val="center"/>
      </w:pPr>
      <w:r>
        <w:t>(ЗА ИСКЛЮЧЕНИЕМ СЛУЧАЕВ ОКАЗАНИЯ СКОРОЙ МЕДИЦИНСКОЙ ПОМОЩИ)</w:t>
      </w:r>
    </w:p>
    <w:p>
      <w:pPr>
        <w:pStyle w:val="ConsPlusTitle"/>
        <w:jc w:val="center"/>
      </w:pPr>
      <w:r>
        <w:t>ЗА ПРЕДЕЛАМИ ТЕРРИТОРИИ СУБЪЕКТА РОССИЙСКОЙ ФЕДЕРАЦИИ,</w:t>
      </w:r>
    </w:p>
    <w:p>
      <w:pPr>
        <w:pStyle w:val="ConsPlusTitle"/>
        <w:jc w:val="center"/>
      </w:pPr>
      <w:r>
        <w:t>В КОТОРОМ ПРОЖИВАЕТ ГРАЖДАНИН, ПРИ ОКАЗАНИИ ЕМУ МЕДИЦИНСКОЙ</w:t>
      </w:r>
    </w:p>
    <w:p>
      <w:pPr>
        <w:pStyle w:val="ConsPlusTitle"/>
        <w:jc w:val="center"/>
      </w:pPr>
      <w:r>
        <w:t>ПОМОЩИ В РАМКАХ ПРОГРАММЫ ГОСУДАРСТВЕННЫХ ГАРАНТИЙ</w:t>
      </w:r>
    </w:p>
    <w:p>
      <w:pPr>
        <w:pStyle w:val="ConsPlusTitle"/>
        <w:jc w:val="center"/>
      </w:pPr>
      <w:r>
        <w:t>БЕСПЛАТНОГО ОКАЗАНИЯ ГРАЖДАНАМ МЕДИЦИНСКОЙ ПОМОЩИ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>
      <w:pPr>
        <w:pStyle w:val="ConsPlusNormal"/>
        <w:spacing w:before="220"/>
        <w:ind w:firstLine="540"/>
        <w:jc w:val="both"/>
      </w:pPr>
      <w:r>
        <w:t>--------------------------------</w:t>
      </w:r>
    </w:p>
    <w:p>
      <w:pPr>
        <w:pStyle w:val="ConsPlusNormal"/>
        <w:spacing w:before="220"/>
        <w:ind w:firstLine="540"/>
        <w:jc w:val="both"/>
      </w:pPr>
      <w:r>
        <w:t xml:space="preserve">&lt;1&gt; Настоящий порядок также распространяется на иностранных граждан и лиц без </w:t>
      </w:r>
      <w:r>
        <w:lastRenderedPageBreak/>
        <w:t>гражданства, проживающих в Российской Федерации.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>
      <w:pPr>
        <w:pStyle w:val="ConsPlusNormal"/>
        <w:spacing w:before="220"/>
        <w:ind w:firstLine="540"/>
        <w:jc w:val="both"/>
      </w:pPr>
      <w: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7" w:history="1">
        <w:r>
          <w:rPr>
            <w:color w:val="0000FF"/>
          </w:rPr>
          <w:t>законными представителями</w:t>
        </w:r>
      </w:hyperlink>
      <w:r>
        <w:t>) (далее - гражданин), путем обращения в медицинскую организацию, оказывающую медицинскую помощь.</w:t>
      </w:r>
    </w:p>
    <w:p>
      <w:pPr>
        <w:pStyle w:val="ConsPlusNormal"/>
        <w:spacing w:before="220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организации;</w:t>
      </w:r>
    </w:p>
    <w:p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организации;</w:t>
      </w:r>
    </w:p>
    <w:p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>
      <w:pPr>
        <w:pStyle w:val="ConsPlusNormal"/>
        <w:spacing w:before="220"/>
        <w:ind w:firstLine="540"/>
        <w:jc w:val="both"/>
      </w:pPr>
      <w:r>
        <w:t>пол;</w:t>
      </w:r>
    </w:p>
    <w:p>
      <w:pPr>
        <w:pStyle w:val="ConsPlusNormal"/>
        <w:spacing w:before="220"/>
        <w:ind w:firstLine="540"/>
        <w:jc w:val="both"/>
      </w:pPr>
      <w:r>
        <w:t>дата рождения;</w:t>
      </w:r>
    </w:p>
    <w:p>
      <w:pPr>
        <w:pStyle w:val="ConsPlusNormal"/>
        <w:spacing w:before="220"/>
        <w:ind w:firstLine="540"/>
        <w:jc w:val="both"/>
      </w:pPr>
      <w:r>
        <w:t>место рождения;</w:t>
      </w:r>
    </w:p>
    <w:p>
      <w:pPr>
        <w:pStyle w:val="ConsPlusNormal"/>
        <w:spacing w:before="220"/>
        <w:ind w:firstLine="540"/>
        <w:jc w:val="both"/>
      </w:pPr>
      <w:r>
        <w:t>гражданство;</w:t>
      </w:r>
    </w:p>
    <w:p>
      <w:pPr>
        <w:pStyle w:val="ConsPlusNormal"/>
        <w:spacing w:before="220"/>
        <w:ind w:firstLine="540"/>
        <w:jc w:val="both"/>
      </w:pPr>
      <w:r>
        <w:t xml:space="preserve">данные документов, предъявляемых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>
      <w:pPr>
        <w:pStyle w:val="ConsPlusNormal"/>
        <w:spacing w:before="220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>
      <w:pPr>
        <w:pStyle w:val="ConsPlusNormal"/>
        <w:spacing w:before="220"/>
        <w:ind w:firstLine="540"/>
        <w:jc w:val="both"/>
      </w:pPr>
      <w:r>
        <w:t>место регистрации (по месту жительства или месту пребывания);</w:t>
      </w:r>
    </w:p>
    <w:p>
      <w:pPr>
        <w:pStyle w:val="ConsPlusNormal"/>
        <w:spacing w:before="220"/>
        <w:ind w:firstLine="540"/>
        <w:jc w:val="both"/>
      </w:pPr>
      <w:r>
        <w:t>дата регистрации;</w:t>
      </w:r>
    </w:p>
    <w:p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>
      <w:pPr>
        <w:pStyle w:val="ConsPlusNormal"/>
        <w:spacing w:before="220"/>
        <w:ind w:firstLine="540"/>
        <w:jc w:val="both"/>
      </w:pPr>
      <w:r>
        <w:t xml:space="preserve">4) информация о представителе гражданина (в том числе </w:t>
      </w:r>
      <w:hyperlink r:id="rId8" w:history="1">
        <w:r>
          <w:rPr>
            <w:color w:val="0000FF"/>
          </w:rPr>
          <w:t>законном представителе</w:t>
        </w:r>
      </w:hyperlink>
      <w:r>
        <w:t>):</w:t>
      </w:r>
    </w:p>
    <w:p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>
      <w:pPr>
        <w:pStyle w:val="ConsPlusNormal"/>
        <w:spacing w:before="220"/>
        <w:ind w:firstLine="540"/>
        <w:jc w:val="both"/>
      </w:pPr>
      <w:r>
        <w:lastRenderedPageBreak/>
        <w:t xml:space="preserve">данные документа, предъявляемого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>
      <w:pPr>
        <w:pStyle w:val="ConsPlusNormal"/>
        <w:spacing w:before="220"/>
        <w:ind w:firstLine="540"/>
        <w:jc w:val="both"/>
      </w:pPr>
      <w:r>
        <w:t xml:space="preserve">8) фамилия, имя, отчество (при наличии) выбранного врача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>
      <w:pPr>
        <w:pStyle w:val="ConsPlusNormal"/>
        <w:spacing w:before="220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111" w:history="1">
        <w:r>
          <w:rPr>
            <w:color w:val="0000FF"/>
          </w:rPr>
          <w:t>пункте 6</w:t>
        </w:r>
      </w:hyperlink>
      <w:r>
        <w:t xml:space="preserve"> настоящего Порядка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>
      <w:pPr>
        <w:pStyle w:val="ConsPlusNormal"/>
        <w:spacing w:before="220"/>
        <w:ind w:firstLine="540"/>
        <w:jc w:val="both"/>
      </w:pPr>
      <w:bookmarkStart w:id="1" w:name="P67"/>
      <w:bookmarkEnd w:id="1"/>
      <w:r>
        <w:t>5. При подаче заявления предъявляются оригиналы или их заверенные копии следующих документов:</w:t>
      </w:r>
    </w:p>
    <w:p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застрахованного лица (далее - СНИЛС) (при наличии);</w:t>
      </w:r>
    </w:p>
    <w:p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>
      <w:pPr>
        <w:pStyle w:val="ConsPlusNormal"/>
        <w:spacing w:before="220"/>
        <w:ind w:firstLine="540"/>
        <w:jc w:val="both"/>
      </w:pPr>
      <w:r>
        <w:t>СНИЛС (при наличии);</w:t>
      </w:r>
    </w:p>
    <w:p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беженцах" &lt;1&gt;:</w:t>
      </w:r>
    </w:p>
    <w:p>
      <w:pPr>
        <w:pStyle w:val="ConsPlusNormal"/>
        <w:spacing w:before="220"/>
        <w:ind w:firstLine="540"/>
        <w:jc w:val="both"/>
      </w:pPr>
      <w:r>
        <w:t>--------------------------------</w:t>
      </w:r>
    </w:p>
    <w:p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>
      <w:pPr>
        <w:pStyle w:val="ConsPlusNormal"/>
        <w:spacing w:before="220"/>
        <w:ind w:firstLine="540"/>
        <w:jc w:val="both"/>
      </w:pPr>
      <w:r>
        <w:t>СНИЛС (при наличии);</w:t>
      </w:r>
    </w:p>
    <w:p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>
      <w:pPr>
        <w:pStyle w:val="ConsPlusNormal"/>
        <w:spacing w:before="220"/>
        <w:ind w:firstLine="540"/>
        <w:jc w:val="both"/>
      </w:pPr>
      <w:r>
        <w:t>вид на жительство;</w:t>
      </w:r>
    </w:p>
    <w:p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>
      <w:pPr>
        <w:pStyle w:val="ConsPlusNormal"/>
        <w:spacing w:before="220"/>
        <w:ind w:firstLine="540"/>
        <w:jc w:val="both"/>
      </w:pPr>
      <w:r>
        <w:t>СНИЛС (при наличии);</w:t>
      </w:r>
    </w:p>
    <w:p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ConsPlusNormal"/>
        <w:spacing w:before="220"/>
        <w:ind w:firstLine="540"/>
        <w:jc w:val="both"/>
      </w:pPr>
      <w:r>
        <w:t>вид на жительство;</w:t>
      </w:r>
    </w:p>
    <w:p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>
      <w:pPr>
        <w:pStyle w:val="ConsPlusNormal"/>
        <w:spacing w:before="220"/>
        <w:ind w:firstLine="540"/>
        <w:jc w:val="both"/>
      </w:pPr>
      <w:r>
        <w:t>СНИЛС (при наличии);</w:t>
      </w:r>
    </w:p>
    <w:p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4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Федерации;</w:t>
      </w:r>
    </w:p>
    <w:p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>
      <w:pPr>
        <w:pStyle w:val="ConsPlusNormal"/>
        <w:spacing w:before="220"/>
        <w:ind w:firstLine="540"/>
        <w:jc w:val="both"/>
      </w:pPr>
      <w:r>
        <w:t>СНИЛС (при наличии);</w:t>
      </w:r>
    </w:p>
    <w:p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>
      <w:pPr>
        <w:pStyle w:val="ConsPlusNormal"/>
        <w:spacing w:before="220"/>
        <w:ind w:firstLine="540"/>
        <w:jc w:val="both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5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</w:t>
      </w:r>
      <w:hyperlink r:id="rId16" w:history="1">
        <w:r>
          <w:rPr>
            <w:color w:val="0000FF"/>
          </w:rPr>
          <w:t>формы</w:t>
        </w:r>
      </w:hyperlink>
      <w:r>
        <w:t>, выдаваемый в Российской Федерации лицу без гражданства, не имеющему документа, удостоверяющего его личность;</w:t>
      </w:r>
    </w:p>
    <w:p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>
      <w:pPr>
        <w:pStyle w:val="ConsPlusNormal"/>
        <w:spacing w:before="220"/>
        <w:ind w:firstLine="540"/>
        <w:jc w:val="both"/>
      </w:pPr>
      <w:r>
        <w:t>СНИЛС (при наличии);</w:t>
      </w:r>
    </w:p>
    <w:p>
      <w:pPr>
        <w:pStyle w:val="ConsPlusNormal"/>
        <w:spacing w:before="220"/>
        <w:ind w:firstLine="540"/>
        <w:jc w:val="both"/>
      </w:pPr>
      <w:r>
        <w:lastRenderedPageBreak/>
        <w:t>8) для представителя гражданина, в том числе законного:</w:t>
      </w:r>
    </w:p>
    <w:p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 (в том числе доверенность);</w:t>
      </w:r>
    </w:p>
    <w:p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>
      <w:pPr>
        <w:pStyle w:val="ConsPlusNormal"/>
        <w:spacing w:before="220"/>
        <w:ind w:firstLine="540"/>
        <w:jc w:val="both"/>
      </w:pPr>
      <w:r>
        <w:t>--------------------------------</w:t>
      </w:r>
    </w:p>
    <w:p>
      <w:pPr>
        <w:pStyle w:val="ConsPlusNormal"/>
        <w:spacing w:before="220"/>
        <w:ind w:firstLine="540"/>
        <w:jc w:val="both"/>
      </w:pPr>
      <w:r>
        <w:t>&lt;1&gt; В случае замены медицинской организации чаще одного раза в год.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bookmarkStart w:id="2" w:name="P111"/>
      <w:bookmarkEnd w:id="2"/>
      <w: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>
      <w:pPr>
        <w:pStyle w:val="ConsPlusNormal"/>
        <w:spacing w:before="220"/>
        <w:ind w:firstLine="540"/>
        <w:jc w:val="both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>
      <w:pPr>
        <w:pStyle w:val="ConsPlusNormal"/>
        <w:spacing w:before="220"/>
        <w:ind w:firstLine="540"/>
        <w:jc w:val="both"/>
      </w:pPr>
      <w:bookmarkStart w:id="3" w:name="P113"/>
      <w:bookmarkEnd w:id="3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>
      <w:pPr>
        <w:pStyle w:val="ConsPlusNormal"/>
        <w:spacing w:before="220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>
      <w:pPr>
        <w:pStyle w:val="ConsPlusNormal"/>
        <w:spacing w:before="220"/>
        <w:ind w:firstLine="540"/>
        <w:jc w:val="both"/>
      </w:pPr>
      <w:bookmarkStart w:id="4" w:name="P116"/>
      <w:bookmarkEnd w:id="4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настоящего Порядка, </w:t>
      </w:r>
      <w:r>
        <w:lastRenderedPageBreak/>
        <w:t>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>
      <w:pPr>
        <w:pStyle w:val="ConsPlusNormal"/>
        <w:spacing w:before="220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>
      <w:pPr>
        <w:pStyle w:val="ConsPlusNormal"/>
        <w:spacing w:before="220"/>
        <w:ind w:firstLine="540"/>
        <w:jc w:val="both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9CACB9F812BFAF4779A502093920D475FE4A3B269F3034BDB3300803B1251F7E02E132E2407D4CCADB4AC75DA1573B9C88A66D9EC68ABPEJ" TargetMode="External"/><Relationship Id="rId13" Type="http://schemas.openxmlformats.org/officeDocument/2006/relationships/hyperlink" Target="consultantplus://offline/ref=B949CACB9F812BFAF4779A502093920D4D53EAADBB62AE0943823F0287344D46F0A922122E2407D9C6F2B1B96482197BAED68B79C5EE6ABDA6P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49CACB9F812BFAF4779A502093920D475FE4A3B269F3034BDB3300803B1251F7E02E132E2407D4CCADB4AC75DA1573B9C88A66D9EC68ABPEJ" TargetMode="External"/><Relationship Id="rId12" Type="http://schemas.openxmlformats.org/officeDocument/2006/relationships/hyperlink" Target="consultantplus://offline/ref=B949CACB9F812BFAF4779A502093920D4D53EAADBB62AE0943823F0287344D46F0A922122E2407D9C6F2B1B96482197BAED68B79C5EE6ABDA6P5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49CACB9F812BFAF4779A502093920D4D53E4A2B766AE0943823F0287344D46F0A922122E2506D6C3F2B1B96482197BAED68B79C5EE6ABDA6P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9CACB9F812BFAF4779A502093920D4F52E3A2B263AE0943823F0287344D46F0A922122E2407D6CFF2B1B96482197BAED68B79C5EE6ABDA6P5J" TargetMode="External"/><Relationship Id="rId11" Type="http://schemas.openxmlformats.org/officeDocument/2006/relationships/hyperlink" Target="consultantplus://offline/ref=B949CACB9F812BFAF4779A502093920D4953E6A5BA69F3034BDB3300803B1243F7B82212273A07D1D9FBE5EAA2P1J" TargetMode="External"/><Relationship Id="rId5" Type="http://schemas.openxmlformats.org/officeDocument/2006/relationships/hyperlink" Target="consultantplus://offline/ref=B949CACB9F812BFAF4779A502093920D4D51E3A2B165AE0943823F0287344D46F0A922122E2405D8C6F2B1B96482197BAED68B79C5EE6ABDA6P5J" TargetMode="External"/><Relationship Id="rId15" Type="http://schemas.openxmlformats.org/officeDocument/2006/relationships/hyperlink" Target="consultantplus://offline/ref=B949CACB9F812BFAF4779A502093920D4D53E4A2B766AE0943823F0287344D46F0A922122E2506D5C1F2B1B96482197BAED68B79C5EE6ABDA6P5J" TargetMode="External"/><Relationship Id="rId10" Type="http://schemas.openxmlformats.org/officeDocument/2006/relationships/hyperlink" Target="consultantplus://offline/ref=B949CACB9F812BFAF4779A502093920D4D51E2A6B565AE0943823F0287344D46E2A97A1E2F2D19D0C6E7E7E822ADP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49CACB9F812BFAF4779A502093920D4D51E2A6B565AE0943823F0287344D46E2A97A1E2F2D19D0C6E7E7E822ADP6J" TargetMode="External"/><Relationship Id="rId14" Type="http://schemas.openxmlformats.org/officeDocument/2006/relationships/hyperlink" Target="consultantplus://offline/ref=B949CACB9F812BFAF4779A502093920D4D53E4A2B766AE0943823F0287344D46F0A922122E2506D5C1F2B1B96482197BAED68B79C5EE6ABDA6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2338</Words>
  <Characters>13329</Characters>
  <Application>Microsoft Office Word</Application>
  <DocSecurity>0</DocSecurity>
  <Lines>111</Lines>
  <Paragraphs>31</Paragraphs>
  <ScaleCrop>false</ScaleCrop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pusao</dc:creator>
  <cp:lastModifiedBy>pusao</cp:lastModifiedBy>
  <cp:revision>1</cp:revision>
  <dcterms:created xsi:type="dcterms:W3CDTF">2021-01-19T09:14:00Z</dcterms:created>
  <dcterms:modified xsi:type="dcterms:W3CDTF">2021-01-19T09:15:00Z</dcterms:modified>
</cp:coreProperties>
</file>